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A" w:rsidRPr="005508BA" w:rsidRDefault="005508BA" w:rsidP="005508BA">
      <w:pPr>
        <w:spacing w:before="161" w:after="161" w:line="240" w:lineRule="auto"/>
        <w:outlineLvl w:val="0"/>
        <w:rPr>
          <w:rFonts w:ascii="&amp;quot" w:eastAsia="Times New Roman" w:hAnsi="&amp;quot" w:cs="Times New Roman"/>
          <w:caps/>
          <w:color w:val="616168"/>
          <w:kern w:val="36"/>
          <w:sz w:val="21"/>
          <w:szCs w:val="21"/>
          <w:lang w:eastAsia="fr-FR"/>
        </w:rPr>
      </w:pPr>
      <w:r w:rsidRPr="005508BA">
        <w:rPr>
          <w:rFonts w:ascii="&amp;quot" w:eastAsia="Times New Roman" w:hAnsi="&amp;quot" w:cs="Times New Roman"/>
          <w:caps/>
          <w:color w:val="616168"/>
          <w:kern w:val="36"/>
          <w:sz w:val="21"/>
          <w:szCs w:val="21"/>
          <w:lang w:eastAsia="fr-FR"/>
        </w:rPr>
        <w:t xml:space="preserve">Leds de 1,8 à 3 mm </w:t>
      </w:r>
    </w:p>
    <w:p w:rsidR="005508BA" w:rsidRPr="005508BA" w:rsidRDefault="005508BA" w:rsidP="005508B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</w:pP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Une LED se caractérise principalement par 3 grandeurs :</w:t>
      </w:r>
    </w:p>
    <w:p w:rsidR="005508BA" w:rsidRPr="005508BA" w:rsidRDefault="005508BA" w:rsidP="005508B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</w:pPr>
      <w:r w:rsidRPr="005508BA">
        <w:rPr>
          <w:rFonts w:ascii="&amp;quot" w:eastAsia="Times New Roman" w:hAnsi="&amp;quot" w:cs="Times New Roman"/>
          <w:noProof/>
          <w:color w:val="616168"/>
          <w:sz w:val="17"/>
          <w:szCs w:val="17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pt;margin-top:0;width:24pt;height:24pt;z-index:251658240;mso-wrap-distance-left:15pt;mso-wrap-distance-right:15pt;mso-position-horizontal:right;mso-position-vertical-relative:line" o:allowoverlap="f">
            <w10:wrap type="square"/>
          </v:shape>
        </w:pict>
      </w: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  <w:t>- la chute de tension directe Vf aux bornes de la LED pour un courant I de 20 mA.</w:t>
      </w: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  <w:t xml:space="preserve">- l'intensité lumineuse Iv qui s'exprime en </w:t>
      </w:r>
      <w:proofErr w:type="spellStart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mcd</w:t>
      </w:r>
      <w:proofErr w:type="spellEnd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 xml:space="preserve"> (</w:t>
      </w:r>
      <w:proofErr w:type="spellStart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millicandela</w:t>
      </w:r>
      <w:proofErr w:type="spellEnd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).</w:t>
      </w: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  <w:t>- l'angle de rayonnement par rapport à l'axe optique, en degrés.</w:t>
      </w:r>
    </w:p>
    <w:p w:rsidR="005508BA" w:rsidRPr="005508BA" w:rsidRDefault="005508BA" w:rsidP="005508B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</w:pP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  <w:t xml:space="preserve">Raccordement : la résistance à insérer en série avec une </w:t>
      </w:r>
      <w:proofErr w:type="spellStart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led</w:t>
      </w:r>
      <w:proofErr w:type="spellEnd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 xml:space="preserve"> se calcule par la loi d'Ohm </w:t>
      </w:r>
      <w:proofErr w:type="gramStart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:</w:t>
      </w:r>
      <w:proofErr w:type="gramEnd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</w: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  <w:t>R = (</w:t>
      </w:r>
      <w:proofErr w:type="spellStart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Vcc</w:t>
      </w:r>
      <w:proofErr w:type="spellEnd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 xml:space="preserve"> - Vf) / I</w:t>
      </w:r>
    </w:p>
    <w:p w:rsidR="005508BA" w:rsidRPr="005508BA" w:rsidRDefault="005508BA" w:rsidP="005508B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</w:pP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 </w:t>
      </w:r>
    </w:p>
    <w:p w:rsidR="005508BA" w:rsidRPr="005508BA" w:rsidRDefault="005508BA" w:rsidP="005508B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</w:pP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R s'exprime en Ohms</w:t>
      </w: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</w:r>
      <w:proofErr w:type="spellStart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>Vcc</w:t>
      </w:r>
      <w:proofErr w:type="spellEnd"/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t xml:space="preserve"> et Vf s'expriment en Volts</w:t>
      </w: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  <w:t>I s'exprime en Ampères</w:t>
      </w:r>
      <w:r w:rsidRPr="005508BA">
        <w:rPr>
          <w:rFonts w:ascii="&amp;quot" w:eastAsia="Times New Roman" w:hAnsi="&amp;quot" w:cs="Times New Roman"/>
          <w:color w:val="616168"/>
          <w:sz w:val="17"/>
          <w:szCs w:val="17"/>
          <w:lang w:eastAsia="fr-FR"/>
        </w:rPr>
        <w:br/>
        <w:t> </w:t>
      </w:r>
    </w:p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1513"/>
        <w:gridCol w:w="1982"/>
      </w:tblGrid>
      <w:tr w:rsidR="005508BA" w:rsidRPr="005508BA" w:rsidTr="005508BA">
        <w:tc>
          <w:tcPr>
            <w:tcW w:w="1755" w:type="dxa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Couleur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Vf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Lambda</w:t>
            </w:r>
          </w:p>
        </w:tc>
      </w:tr>
      <w:tr w:rsidR="005508BA" w:rsidRPr="005508BA" w:rsidTr="005508BA">
        <w:tc>
          <w:tcPr>
            <w:tcW w:w="1755" w:type="dxa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5508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Rouge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1,6 V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660 nm</w:t>
            </w:r>
          </w:p>
        </w:tc>
      </w:tr>
      <w:tr w:rsidR="005508BA" w:rsidRPr="005508BA" w:rsidTr="005508BA">
        <w:tc>
          <w:tcPr>
            <w:tcW w:w="1740" w:type="dxa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5508BA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fr-FR"/>
              </w:rPr>
              <w:t>Orange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2,0 V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625 nm</w:t>
            </w:r>
          </w:p>
        </w:tc>
      </w:tr>
      <w:tr w:rsidR="005508BA" w:rsidRPr="005508BA" w:rsidTr="005508BA"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5508BA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fr-FR"/>
              </w:rPr>
              <w:t>Jaune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2,4 V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590 nm</w:t>
            </w:r>
          </w:p>
        </w:tc>
      </w:tr>
      <w:tr w:rsidR="005508BA" w:rsidRPr="005508BA" w:rsidTr="005508BA"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5508BA">
              <w:rPr>
                <w:rFonts w:ascii="Times New Roman" w:eastAsia="Times New Roman" w:hAnsi="Times New Roman" w:cs="Times New Roman"/>
                <w:color w:val="99CC00"/>
                <w:sz w:val="24"/>
                <w:szCs w:val="24"/>
                <w:lang w:eastAsia="fr-FR"/>
              </w:rPr>
              <w:t>Verte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2,4 V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565 nm</w:t>
            </w:r>
          </w:p>
        </w:tc>
      </w:tr>
      <w:tr w:rsidR="005508BA" w:rsidRPr="005508BA" w:rsidTr="005508BA"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5508BA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fr-FR"/>
              </w:rPr>
              <w:t>Bleue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3,0 V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470 nm</w:t>
            </w:r>
          </w:p>
        </w:tc>
      </w:tr>
      <w:tr w:rsidR="005508BA" w:rsidRPr="005508BA" w:rsidTr="005508BA"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Blanche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3,5 V</w:t>
            </w:r>
          </w:p>
        </w:tc>
        <w:tc>
          <w:tcPr>
            <w:tcW w:w="0" w:type="auto"/>
            <w:vAlign w:val="center"/>
            <w:hideMark/>
          </w:tcPr>
          <w:p w:rsidR="005508BA" w:rsidRPr="005508BA" w:rsidRDefault="005508BA" w:rsidP="005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08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5508BA" w:rsidRDefault="005508BA"/>
    <w:sectPr w:rsidR="0055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8BA"/>
    <w:rsid w:val="0055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08B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MJP</cp:lastModifiedBy>
  <cp:revision>1</cp:revision>
  <dcterms:created xsi:type="dcterms:W3CDTF">2019-08-17T10:51:00Z</dcterms:created>
  <dcterms:modified xsi:type="dcterms:W3CDTF">2019-08-17T10:52:00Z</dcterms:modified>
</cp:coreProperties>
</file>