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FDD" w:rsidRDefault="00D4592A" w:rsidP="00D4592A">
      <w:pPr>
        <w:spacing w:after="60"/>
        <w:jc w:val="center"/>
        <w:rPr>
          <w:rFonts w:asciiTheme="minorHAnsi" w:hAnsiTheme="minorHAnsi" w:cs="Arial"/>
          <w:b/>
        </w:rPr>
      </w:pPr>
      <w:r w:rsidRPr="00D4592A">
        <w:rPr>
          <w:rFonts w:asciiTheme="minorHAnsi" w:hAnsiTheme="minorHAnsi" w:cs="Arial"/>
          <w:b/>
        </w:rPr>
        <w:t xml:space="preserve">Tutoriel </w:t>
      </w:r>
      <w:r w:rsidR="005B46BC">
        <w:rPr>
          <w:rFonts w:asciiTheme="minorHAnsi" w:hAnsiTheme="minorHAnsi" w:cs="Arial"/>
          <w:b/>
        </w:rPr>
        <w:t>télé</w:t>
      </w:r>
      <w:r w:rsidRPr="00D4592A">
        <w:rPr>
          <w:rFonts w:asciiTheme="minorHAnsi" w:hAnsiTheme="minorHAnsi" w:cs="Arial"/>
          <w:b/>
        </w:rPr>
        <w:t>commande Infrarouge</w:t>
      </w:r>
    </w:p>
    <w:p w:rsidR="00BF1A39" w:rsidRPr="00BF1A39" w:rsidRDefault="00BF1A39" w:rsidP="00BF1A39">
      <w:pPr>
        <w:pStyle w:val="Paragraphedeliste"/>
        <w:numPr>
          <w:ilvl w:val="0"/>
          <w:numId w:val="4"/>
        </w:numPr>
        <w:spacing w:after="60"/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Tester sa télécommande Infra rouge</w:t>
      </w:r>
    </w:p>
    <w:p w:rsidR="00BF1A39" w:rsidRDefault="00BF1A39" w:rsidP="009C1B3B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BF1A39">
        <w:rPr>
          <w:rFonts w:asciiTheme="minorHAnsi" w:hAnsiTheme="minorHAnsi" w:cstheme="minorHAnsi"/>
          <w:sz w:val="22"/>
          <w:szCs w:val="22"/>
        </w:rPr>
        <w:t>Avec u</w:t>
      </w:r>
      <w:r>
        <w:rPr>
          <w:rFonts w:asciiTheme="minorHAnsi" w:hAnsiTheme="minorHAnsi" w:cstheme="minorHAnsi"/>
          <w:sz w:val="22"/>
          <w:szCs w:val="22"/>
        </w:rPr>
        <w:t>n capteur infra rouge vous pouvez tester n’importe télécommande :</w:t>
      </w:r>
    </w:p>
    <w:p w:rsidR="00BF1A39" w:rsidRDefault="00BF1A39" w:rsidP="00BF1A39">
      <w:pPr>
        <w:pStyle w:val="Paragraphedeliste"/>
        <w:numPr>
          <w:ilvl w:val="0"/>
          <w:numId w:val="6"/>
        </w:numPr>
        <w:spacing w:after="60"/>
        <w:rPr>
          <w:rFonts w:asciiTheme="minorHAnsi" w:hAnsiTheme="minorHAnsi" w:cstheme="minorHAnsi"/>
          <w:sz w:val="22"/>
          <w:szCs w:val="22"/>
        </w:rPr>
      </w:pPr>
      <w:r w:rsidRPr="00BF1A39">
        <w:rPr>
          <w:rFonts w:asciiTheme="minorHAnsi" w:hAnsiTheme="minorHAnsi" w:cstheme="minorHAnsi"/>
          <w:sz w:val="22"/>
          <w:szCs w:val="22"/>
        </w:rPr>
        <w:t>vieux magnétoscope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BF1A3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4592A" w:rsidRDefault="00BF1A39" w:rsidP="009C1B3B">
      <w:pPr>
        <w:pStyle w:val="Paragraphedeliste"/>
        <w:numPr>
          <w:ilvl w:val="0"/>
          <w:numId w:val="6"/>
        </w:numPr>
        <w:spacing w:after="60"/>
        <w:rPr>
          <w:rFonts w:asciiTheme="minorHAnsi" w:hAnsiTheme="minorHAnsi" w:cstheme="minorHAnsi"/>
          <w:sz w:val="22"/>
          <w:szCs w:val="22"/>
        </w:rPr>
      </w:pPr>
      <w:r w:rsidRPr="00BF1A39">
        <w:rPr>
          <w:rFonts w:asciiTheme="minorHAnsi" w:hAnsiTheme="minorHAnsi" w:cstheme="minorHAnsi"/>
          <w:sz w:val="22"/>
          <w:szCs w:val="22"/>
        </w:rPr>
        <w:t>ancien téléviseur</w:t>
      </w:r>
      <w:r w:rsidR="00FE177C">
        <w:rPr>
          <w:rFonts w:asciiTheme="minorHAnsi" w:hAnsiTheme="minorHAnsi" w:cstheme="minorHAnsi"/>
          <w:sz w:val="22"/>
          <w:szCs w:val="22"/>
        </w:rPr>
        <w:t>.</w:t>
      </w:r>
    </w:p>
    <w:p w:rsidR="00BF1A39" w:rsidRDefault="00B075FD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2840990</wp:posOffset>
            </wp:positionH>
            <wp:positionV relativeFrom="paragraph">
              <wp:posOffset>267335</wp:posOffset>
            </wp:positionV>
            <wp:extent cx="763905" cy="1327785"/>
            <wp:effectExtent l="19050" t="0" r="0" b="0"/>
            <wp:wrapTight wrapText="bothSides">
              <wp:wrapPolygon edited="0">
                <wp:start x="-539" y="0"/>
                <wp:lineTo x="-539" y="21383"/>
                <wp:lineTo x="21546" y="21383"/>
                <wp:lineTo x="21546" y="0"/>
                <wp:lineTo x="-539" y="0"/>
              </wp:wrapPolygon>
            </wp:wrapTight>
            <wp:docPr id="2" name="Image 1" descr="Télécommande se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lécommande seu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905" cy="132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177C">
        <w:rPr>
          <w:rFonts w:asciiTheme="minorHAnsi" w:hAnsiTheme="minorHAnsi" w:cstheme="minorHAnsi"/>
          <w:sz w:val="22"/>
          <w:szCs w:val="22"/>
        </w:rPr>
        <w:t>M</w:t>
      </w:r>
      <w:r w:rsidR="00BF1A39">
        <w:rPr>
          <w:rFonts w:asciiTheme="minorHAnsi" w:hAnsiTheme="minorHAnsi" w:cstheme="minorHAnsi"/>
          <w:sz w:val="22"/>
          <w:szCs w:val="22"/>
        </w:rPr>
        <w:t>ais ce sont des télécommandes de tailles un peu trop grandes pour nos applications. Aussi il existe sur le net pas mal de petites télécommande de ce genre :</w:t>
      </w:r>
    </w:p>
    <w:p w:rsidR="00BF1A39" w:rsidRDefault="00BF1A39" w:rsidP="00BF1A39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6969F2" w:rsidRDefault="006969F2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Pour cela dans votre moteur de recherche </w:t>
      </w:r>
      <w:r>
        <w:rPr>
          <w:rFonts w:asciiTheme="minorHAnsi" w:hAnsiTheme="minorHAnsi" w:cstheme="minorHAnsi"/>
          <w:sz w:val="22"/>
          <w:szCs w:val="22"/>
        </w:rPr>
        <w:br/>
      </w:r>
    </w:p>
    <w:p w:rsidR="006969F2" w:rsidRDefault="006969F2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préféré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vous n’avez qu’à entrer :</w:t>
      </w:r>
      <w:r>
        <w:rPr>
          <w:rFonts w:asciiTheme="minorHAnsi" w:hAnsiTheme="minorHAnsi" w:cstheme="minorHAnsi"/>
          <w:sz w:val="22"/>
          <w:szCs w:val="22"/>
        </w:rPr>
        <w:br/>
      </w:r>
    </w:p>
    <w:p w:rsidR="00B075FD" w:rsidRDefault="006969F2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« </w:t>
      </w:r>
      <w:proofErr w:type="gramStart"/>
      <w:r w:rsidRPr="006969F2">
        <w:rPr>
          <w:rFonts w:asciiTheme="minorHAnsi" w:hAnsiTheme="minorHAnsi" w:cstheme="minorHAnsi"/>
          <w:sz w:val="22"/>
          <w:szCs w:val="22"/>
        </w:rPr>
        <w:t>télécommande</w:t>
      </w:r>
      <w:proofErr w:type="gramEnd"/>
      <w:r w:rsidRPr="006969F2">
        <w:rPr>
          <w:rFonts w:asciiTheme="minorHAnsi" w:hAnsiTheme="minorHAnsi" w:cstheme="minorHAnsi"/>
          <w:sz w:val="22"/>
          <w:szCs w:val="22"/>
        </w:rPr>
        <w:t xml:space="preserve"> infrarouge </w:t>
      </w:r>
      <w:proofErr w:type="spellStart"/>
      <w:r w:rsidRPr="006969F2">
        <w:rPr>
          <w:rFonts w:asciiTheme="minorHAnsi" w:hAnsiTheme="minorHAnsi" w:cstheme="minorHAnsi"/>
          <w:sz w:val="22"/>
          <w:szCs w:val="22"/>
        </w:rPr>
        <w:t>arduino</w:t>
      </w:r>
      <w:proofErr w:type="spellEnd"/>
      <w:r>
        <w:rPr>
          <w:rFonts w:asciiTheme="minorHAnsi" w:hAnsiTheme="minorHAnsi" w:cstheme="minorHAnsi"/>
          <w:sz w:val="22"/>
          <w:szCs w:val="22"/>
        </w:rPr>
        <w:t> ».</w:t>
      </w:r>
    </w:p>
    <w:p w:rsidR="00B075FD" w:rsidRDefault="00B075FD" w:rsidP="00BF1A39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6969F2" w:rsidRDefault="006969F2" w:rsidP="00BF1A39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B075FD" w:rsidRDefault="006969F2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Vous devriez avoir le kit pour essayer, c'est-à-dire la télécommande (repère 1) et le circuit électronique adapté à un Arduino et le capteur qui va bien (repère 2).</w:t>
      </w:r>
      <w:r w:rsidR="0009408D">
        <w:rPr>
          <w:rFonts w:asciiTheme="minorHAnsi" w:hAnsiTheme="minorHAnsi" w:cstheme="minorHAnsi"/>
          <w:sz w:val="22"/>
          <w:szCs w:val="22"/>
        </w:rPr>
        <w:t xml:space="preserve"> Coût environ 5 €.</w:t>
      </w:r>
      <w:r w:rsidR="00564D1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075FD" w:rsidRDefault="00B075FD" w:rsidP="00BF1A39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B075FD" w:rsidRDefault="006969F2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Maintenant avant de pouvoir utiliser ce kit il va falloir connaître le « code » que cette télécommande envoi à l’Arduino.</w:t>
      </w:r>
    </w:p>
    <w:p w:rsidR="006969F2" w:rsidRDefault="006969F2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Vous allez donc tester la télécommande afin de relever les « codes » de chaque touche.</w:t>
      </w:r>
    </w:p>
    <w:p w:rsidR="006969F2" w:rsidRDefault="006969F2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Pour cela vous allez faire le montage suivant :</w:t>
      </w:r>
    </w:p>
    <w:p w:rsidR="006969F2" w:rsidRDefault="00C60D3C" w:rsidP="00C60D3C">
      <w:pPr>
        <w:spacing w:after="6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2926080" cy="2519680"/>
            <wp:effectExtent l="19050" t="0" r="7620" b="0"/>
            <wp:docPr id="3" name="Image 2" descr="test télécommande IR rédu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 télécommande IR rédui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625" w:rsidRDefault="00921625" w:rsidP="00921625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Fil Bleu : 0V ou GND sur la carte Arduino.</w:t>
      </w:r>
    </w:p>
    <w:p w:rsidR="00921625" w:rsidRDefault="00921625" w:rsidP="00921625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Fil Rouge : +5V. Qui vient e l’alimentation e l’Arduino.</w:t>
      </w:r>
    </w:p>
    <w:p w:rsidR="00921625" w:rsidRDefault="00921625" w:rsidP="00921625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Fil Jaune : sortie du capteur Infrarouge.</w:t>
      </w:r>
    </w:p>
    <w:p w:rsidR="00B935D9" w:rsidRDefault="00B935D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:rsidR="00B075FD" w:rsidRDefault="00F95861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Ensuite vous allez entrer ce programme :</w:t>
      </w:r>
      <w:r w:rsidR="00B935D9">
        <w:rPr>
          <w:rFonts w:asciiTheme="minorHAnsi" w:hAnsiTheme="minorHAnsi" w:cstheme="minorHAnsi"/>
          <w:sz w:val="22"/>
          <w:szCs w:val="22"/>
        </w:rPr>
        <w:t xml:space="preserve"> pour cela il suffit de copier l’intégralité de ce programme et de le mettre dans l’écran de programmation de l’Arduino.</w:t>
      </w:r>
    </w:p>
    <w:p w:rsidR="00B935D9" w:rsidRDefault="00421F28" w:rsidP="00BF1A39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Le programme commence par # et se termine par la dernière </w:t>
      </w:r>
      <w:proofErr w:type="gramStart"/>
      <w:r>
        <w:rPr>
          <w:rFonts w:asciiTheme="minorHAnsi" w:hAnsiTheme="minorHAnsi" w:cstheme="minorHAnsi"/>
          <w:sz w:val="22"/>
          <w:szCs w:val="22"/>
        </w:rPr>
        <w:t>accolade }</w:t>
      </w:r>
      <w:proofErr w:type="gramEnd"/>
    </w:p>
    <w:p w:rsidR="00421F28" w:rsidRDefault="00421F28" w:rsidP="00BF1A39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>#</w:t>
      </w:r>
      <w:proofErr w:type="spellStart"/>
      <w:r w:rsidRPr="00FE177C">
        <w:rPr>
          <w:rFonts w:asciiTheme="minorHAnsi" w:hAnsiTheme="minorHAnsi" w:cstheme="minorHAnsi"/>
          <w:sz w:val="22"/>
          <w:szCs w:val="22"/>
        </w:rPr>
        <w:t>include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 xml:space="preserve"> &lt;</w:t>
      </w:r>
      <w:proofErr w:type="spellStart"/>
      <w:r w:rsidRPr="00FE177C">
        <w:rPr>
          <w:rFonts w:asciiTheme="minorHAnsi" w:hAnsiTheme="minorHAnsi" w:cstheme="minorHAnsi"/>
          <w:sz w:val="22"/>
          <w:szCs w:val="22"/>
        </w:rPr>
        <w:t>IRremote.h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 xml:space="preserve">&gt; // prend en compte la </w:t>
      </w:r>
      <w:r w:rsidR="00421F28" w:rsidRPr="00FE177C">
        <w:rPr>
          <w:rFonts w:asciiTheme="minorHAnsi" w:hAnsiTheme="minorHAnsi" w:cstheme="minorHAnsi"/>
          <w:sz w:val="22"/>
          <w:szCs w:val="22"/>
        </w:rPr>
        <w:t>librair</w:t>
      </w:r>
      <w:r w:rsidR="00421F28">
        <w:rPr>
          <w:rFonts w:asciiTheme="minorHAnsi" w:hAnsiTheme="minorHAnsi" w:cstheme="minorHAnsi"/>
          <w:sz w:val="22"/>
          <w:szCs w:val="22"/>
        </w:rPr>
        <w:t>i</w:t>
      </w:r>
      <w:r w:rsidR="00421F28" w:rsidRPr="00FE177C">
        <w:rPr>
          <w:rFonts w:asciiTheme="minorHAnsi" w:hAnsiTheme="minorHAnsi" w:cstheme="minorHAnsi"/>
          <w:sz w:val="22"/>
          <w:szCs w:val="22"/>
        </w:rPr>
        <w:t>e</w:t>
      </w:r>
      <w:r w:rsidRPr="00FE177C">
        <w:rPr>
          <w:rFonts w:asciiTheme="minorHAnsi" w:hAnsiTheme="minorHAnsi" w:cstheme="minorHAnsi"/>
          <w:sz w:val="22"/>
          <w:szCs w:val="22"/>
        </w:rPr>
        <w:t xml:space="preserve"> nécessaire à la gestion télécommande infra rouge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 w:rsidRPr="00FE177C">
        <w:rPr>
          <w:rFonts w:asciiTheme="minorHAnsi" w:hAnsiTheme="minorHAnsi" w:cstheme="minorHAnsi"/>
          <w:sz w:val="22"/>
          <w:szCs w:val="22"/>
        </w:rPr>
        <w:t>int</w:t>
      </w:r>
      <w:proofErr w:type="spellEnd"/>
      <w:proofErr w:type="gramEnd"/>
      <w:r w:rsidRPr="00FE177C">
        <w:rPr>
          <w:rFonts w:asciiTheme="minorHAnsi" w:hAnsiTheme="minorHAnsi" w:cstheme="minorHAnsi"/>
          <w:sz w:val="22"/>
          <w:szCs w:val="22"/>
        </w:rPr>
        <w:t xml:space="preserve"> RECV_PIN = 11; // le récepteur infrarouge est câblé en broche 11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proofErr w:type="spellStart"/>
      <w:r w:rsidRPr="00FE177C">
        <w:rPr>
          <w:rFonts w:asciiTheme="minorHAnsi" w:hAnsiTheme="minorHAnsi" w:cstheme="minorHAnsi"/>
          <w:sz w:val="22"/>
          <w:szCs w:val="22"/>
        </w:rPr>
        <w:t>IRrecv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177C">
        <w:rPr>
          <w:rFonts w:asciiTheme="minorHAnsi" w:hAnsiTheme="minorHAnsi" w:cstheme="minorHAnsi"/>
          <w:sz w:val="22"/>
          <w:szCs w:val="22"/>
        </w:rPr>
        <w:t>irrecv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 xml:space="preserve">(RECV_PIN); // réception de l'information donnée par la </w:t>
      </w:r>
      <w:r w:rsidR="00421F28" w:rsidRPr="00FE177C">
        <w:rPr>
          <w:rFonts w:asciiTheme="minorHAnsi" w:hAnsiTheme="minorHAnsi" w:cstheme="minorHAnsi"/>
          <w:sz w:val="22"/>
          <w:szCs w:val="22"/>
        </w:rPr>
        <w:t>télécommande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 w:rsidRPr="00FE177C">
        <w:rPr>
          <w:rFonts w:asciiTheme="minorHAnsi" w:hAnsiTheme="minorHAnsi" w:cstheme="minorHAnsi"/>
          <w:sz w:val="22"/>
          <w:szCs w:val="22"/>
        </w:rPr>
        <w:t>decode_results</w:t>
      </w:r>
      <w:proofErr w:type="spellEnd"/>
      <w:proofErr w:type="gramEnd"/>
      <w:r w:rsidRPr="00FE177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E177C">
        <w:rPr>
          <w:rFonts w:asciiTheme="minorHAnsi" w:hAnsiTheme="minorHAnsi" w:cstheme="minorHAnsi"/>
          <w:sz w:val="22"/>
          <w:szCs w:val="22"/>
        </w:rPr>
        <w:t>results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>; // Met dans "</w:t>
      </w:r>
      <w:proofErr w:type="spellStart"/>
      <w:r w:rsidRPr="00FE177C">
        <w:rPr>
          <w:rFonts w:asciiTheme="minorHAnsi" w:hAnsiTheme="minorHAnsi" w:cstheme="minorHAnsi"/>
          <w:sz w:val="22"/>
          <w:szCs w:val="22"/>
        </w:rPr>
        <w:t>results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>" le résultat de l'info donnée par la télécommande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proofErr w:type="spellStart"/>
      <w:r w:rsidRPr="00FE177C">
        <w:rPr>
          <w:rFonts w:asciiTheme="minorHAnsi" w:hAnsiTheme="minorHAnsi" w:cstheme="minorHAnsi"/>
          <w:sz w:val="22"/>
          <w:szCs w:val="22"/>
        </w:rPr>
        <w:t>void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FE177C">
        <w:rPr>
          <w:rFonts w:asciiTheme="minorHAnsi" w:hAnsiTheme="minorHAnsi" w:cstheme="minorHAnsi"/>
          <w:sz w:val="22"/>
          <w:szCs w:val="22"/>
        </w:rPr>
        <w:t>setup()</w:t>
      </w:r>
      <w:proofErr w:type="gramEnd"/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>{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Pr="00FE177C">
        <w:rPr>
          <w:rFonts w:asciiTheme="minorHAnsi" w:hAnsiTheme="minorHAnsi" w:cstheme="minorHAnsi"/>
          <w:sz w:val="22"/>
          <w:szCs w:val="22"/>
        </w:rPr>
        <w:t>Serial.begin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>(9600); // ligne nécessaire pour voir le code sur le moniteur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proofErr w:type="gramStart"/>
      <w:r w:rsidRPr="00FE177C">
        <w:rPr>
          <w:rFonts w:asciiTheme="minorHAnsi" w:hAnsiTheme="minorHAnsi" w:cstheme="minorHAnsi"/>
          <w:sz w:val="22"/>
          <w:szCs w:val="22"/>
        </w:rPr>
        <w:t>irrecv.enableIRIn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>(</w:t>
      </w:r>
      <w:proofErr w:type="gramEnd"/>
      <w:r w:rsidRPr="00FE177C">
        <w:rPr>
          <w:rFonts w:asciiTheme="minorHAnsi" w:hAnsiTheme="minorHAnsi" w:cstheme="minorHAnsi"/>
          <w:sz w:val="22"/>
          <w:szCs w:val="22"/>
        </w:rPr>
        <w:t>); // Initialise le r</w:t>
      </w:r>
      <w:r w:rsidR="00421F28">
        <w:rPr>
          <w:rFonts w:asciiTheme="minorHAnsi" w:hAnsiTheme="minorHAnsi" w:cstheme="minorHAnsi"/>
          <w:sz w:val="22"/>
          <w:szCs w:val="22"/>
        </w:rPr>
        <w:t>é</w:t>
      </w:r>
      <w:r w:rsidRPr="00FE177C">
        <w:rPr>
          <w:rFonts w:asciiTheme="minorHAnsi" w:hAnsiTheme="minorHAnsi" w:cstheme="minorHAnsi"/>
          <w:sz w:val="22"/>
          <w:szCs w:val="22"/>
        </w:rPr>
        <w:t>cepteur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>}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  <w:lang w:val="en-US"/>
        </w:rPr>
      </w:pPr>
      <w:proofErr w:type="gramStart"/>
      <w:r w:rsidRPr="00FE177C">
        <w:rPr>
          <w:rFonts w:asciiTheme="minorHAnsi" w:hAnsiTheme="minorHAnsi" w:cstheme="minorHAnsi"/>
          <w:sz w:val="22"/>
          <w:szCs w:val="22"/>
          <w:lang w:val="en-US"/>
        </w:rPr>
        <w:t>void</w:t>
      </w:r>
      <w:proofErr w:type="gramEnd"/>
      <w:r w:rsidRPr="00FE177C">
        <w:rPr>
          <w:rFonts w:asciiTheme="minorHAnsi" w:hAnsiTheme="minorHAnsi" w:cstheme="minorHAnsi"/>
          <w:sz w:val="22"/>
          <w:szCs w:val="22"/>
          <w:lang w:val="en-US"/>
        </w:rPr>
        <w:t xml:space="preserve"> loop()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  <w:lang w:val="en-US"/>
        </w:rPr>
      </w:pPr>
      <w:r w:rsidRPr="00FE177C">
        <w:rPr>
          <w:rFonts w:asciiTheme="minorHAnsi" w:hAnsiTheme="minorHAnsi" w:cstheme="minorHAnsi"/>
          <w:sz w:val="22"/>
          <w:szCs w:val="22"/>
          <w:lang w:val="en-US"/>
        </w:rPr>
        <w:t>{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  <w:lang w:val="en-US"/>
        </w:rPr>
      </w:pPr>
      <w:r w:rsidRPr="00FE177C">
        <w:rPr>
          <w:rFonts w:asciiTheme="minorHAnsi" w:hAnsiTheme="minorHAnsi" w:cstheme="minorHAnsi"/>
          <w:sz w:val="22"/>
          <w:szCs w:val="22"/>
          <w:lang w:val="en-US"/>
        </w:rPr>
        <w:t xml:space="preserve">  </w:t>
      </w:r>
      <w:proofErr w:type="gramStart"/>
      <w:r w:rsidRPr="00FE177C">
        <w:rPr>
          <w:rFonts w:asciiTheme="minorHAnsi" w:hAnsiTheme="minorHAnsi" w:cstheme="minorHAnsi"/>
          <w:sz w:val="22"/>
          <w:szCs w:val="22"/>
          <w:lang w:val="en-US"/>
        </w:rPr>
        <w:t>if</w:t>
      </w:r>
      <w:proofErr w:type="gramEnd"/>
      <w:r w:rsidRPr="00FE177C">
        <w:rPr>
          <w:rFonts w:asciiTheme="minorHAnsi" w:hAnsiTheme="minorHAnsi" w:cstheme="minorHAnsi"/>
          <w:sz w:val="22"/>
          <w:szCs w:val="22"/>
          <w:lang w:val="en-US"/>
        </w:rPr>
        <w:t xml:space="preserve"> (</w:t>
      </w:r>
      <w:proofErr w:type="spellStart"/>
      <w:r w:rsidRPr="00FE177C">
        <w:rPr>
          <w:rFonts w:asciiTheme="minorHAnsi" w:hAnsiTheme="minorHAnsi" w:cstheme="minorHAnsi"/>
          <w:sz w:val="22"/>
          <w:szCs w:val="22"/>
          <w:lang w:val="en-US"/>
        </w:rPr>
        <w:t>irrecv.decode</w:t>
      </w:r>
      <w:proofErr w:type="spellEnd"/>
      <w:r w:rsidRPr="00FE177C">
        <w:rPr>
          <w:rFonts w:asciiTheme="minorHAnsi" w:hAnsiTheme="minorHAnsi" w:cstheme="minorHAnsi"/>
          <w:sz w:val="22"/>
          <w:szCs w:val="22"/>
          <w:lang w:val="en-US"/>
        </w:rPr>
        <w:t>(&amp;results))</w:t>
      </w:r>
    </w:p>
    <w:p w:rsidR="00FE177C" w:rsidRPr="00921625" w:rsidRDefault="00FE177C" w:rsidP="00FE177C">
      <w:pPr>
        <w:spacing w:after="60"/>
        <w:rPr>
          <w:rFonts w:asciiTheme="minorHAnsi" w:hAnsiTheme="minorHAnsi" w:cstheme="minorHAnsi"/>
          <w:sz w:val="22"/>
          <w:szCs w:val="22"/>
          <w:lang w:val="en-US"/>
        </w:rPr>
      </w:pPr>
      <w:r w:rsidRPr="00FE177C">
        <w:rPr>
          <w:rFonts w:asciiTheme="minorHAnsi" w:hAnsiTheme="minorHAnsi" w:cstheme="minorHAnsi"/>
          <w:sz w:val="22"/>
          <w:szCs w:val="22"/>
          <w:lang w:val="en-US"/>
        </w:rPr>
        <w:t xml:space="preserve">  </w:t>
      </w:r>
      <w:r w:rsidRPr="00921625">
        <w:rPr>
          <w:rFonts w:asciiTheme="minorHAnsi" w:hAnsiTheme="minorHAnsi" w:cstheme="minorHAnsi"/>
          <w:sz w:val="22"/>
          <w:szCs w:val="22"/>
          <w:lang w:val="en-US"/>
        </w:rPr>
        <w:t>{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921625">
        <w:rPr>
          <w:rFonts w:asciiTheme="minorHAnsi" w:hAnsiTheme="minorHAnsi" w:cstheme="minorHAnsi"/>
          <w:sz w:val="22"/>
          <w:szCs w:val="22"/>
          <w:lang w:val="en-US"/>
        </w:rPr>
        <w:t xml:space="preserve">    </w:t>
      </w:r>
      <w:proofErr w:type="spellStart"/>
      <w:proofErr w:type="gramStart"/>
      <w:r w:rsidRPr="00FE177C">
        <w:rPr>
          <w:rFonts w:asciiTheme="minorHAnsi" w:hAnsiTheme="minorHAnsi" w:cstheme="minorHAnsi"/>
          <w:sz w:val="22"/>
          <w:szCs w:val="22"/>
        </w:rPr>
        <w:t>Serial.println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>(</w:t>
      </w:r>
      <w:proofErr w:type="spellStart"/>
      <w:proofErr w:type="gramEnd"/>
      <w:r w:rsidRPr="00FE177C">
        <w:rPr>
          <w:rFonts w:asciiTheme="minorHAnsi" w:hAnsiTheme="minorHAnsi" w:cstheme="minorHAnsi"/>
          <w:sz w:val="22"/>
          <w:szCs w:val="22"/>
        </w:rPr>
        <w:t>results.value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 xml:space="preserve">, HEX); // affiche la valeur de la touche actionnée en </w:t>
      </w:r>
      <w:r w:rsidR="0040395B" w:rsidRPr="00FE177C">
        <w:rPr>
          <w:rFonts w:asciiTheme="minorHAnsi" w:hAnsiTheme="minorHAnsi" w:cstheme="minorHAnsi"/>
          <w:sz w:val="22"/>
          <w:szCs w:val="22"/>
        </w:rPr>
        <w:t>hexadécimal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 xml:space="preserve">    </w:t>
      </w:r>
      <w:proofErr w:type="spellStart"/>
      <w:proofErr w:type="gramStart"/>
      <w:r w:rsidRPr="00FE177C">
        <w:rPr>
          <w:rFonts w:asciiTheme="minorHAnsi" w:hAnsiTheme="minorHAnsi" w:cstheme="minorHAnsi"/>
          <w:sz w:val="22"/>
          <w:szCs w:val="22"/>
        </w:rPr>
        <w:t>Serial.println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>(</w:t>
      </w:r>
      <w:proofErr w:type="spellStart"/>
      <w:proofErr w:type="gramEnd"/>
      <w:r w:rsidRPr="00FE177C">
        <w:rPr>
          <w:rFonts w:asciiTheme="minorHAnsi" w:hAnsiTheme="minorHAnsi" w:cstheme="minorHAnsi"/>
          <w:sz w:val="22"/>
          <w:szCs w:val="22"/>
        </w:rPr>
        <w:t>results.value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>, DEC); // affiche la valeur de la touche actionnée en décimal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 xml:space="preserve">    </w:t>
      </w:r>
      <w:proofErr w:type="spellStart"/>
      <w:proofErr w:type="gramStart"/>
      <w:r w:rsidRPr="00FE177C">
        <w:rPr>
          <w:rFonts w:asciiTheme="minorHAnsi" w:hAnsiTheme="minorHAnsi" w:cstheme="minorHAnsi"/>
          <w:sz w:val="22"/>
          <w:szCs w:val="22"/>
        </w:rPr>
        <w:t>irrecv.resume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>(</w:t>
      </w:r>
      <w:proofErr w:type="gramEnd"/>
      <w:r w:rsidRPr="00FE177C">
        <w:rPr>
          <w:rFonts w:asciiTheme="minorHAnsi" w:hAnsiTheme="minorHAnsi" w:cstheme="minorHAnsi"/>
          <w:sz w:val="22"/>
          <w:szCs w:val="22"/>
        </w:rPr>
        <w:t xml:space="preserve">); // </w:t>
      </w:r>
      <w:proofErr w:type="spellStart"/>
      <w:r w:rsidRPr="00FE177C">
        <w:rPr>
          <w:rFonts w:asciiTheme="minorHAnsi" w:hAnsiTheme="minorHAnsi" w:cstheme="minorHAnsi"/>
          <w:sz w:val="22"/>
          <w:szCs w:val="22"/>
        </w:rPr>
        <w:t>Recoit</w:t>
      </w:r>
      <w:proofErr w:type="spellEnd"/>
      <w:r w:rsidRPr="00FE177C">
        <w:rPr>
          <w:rFonts w:asciiTheme="minorHAnsi" w:hAnsiTheme="minorHAnsi" w:cstheme="minorHAnsi"/>
          <w:sz w:val="22"/>
          <w:szCs w:val="22"/>
        </w:rPr>
        <w:t xml:space="preserve"> la valeur suivante</w:t>
      </w:r>
    </w:p>
    <w:p w:rsidR="00FE177C" w:rsidRPr="00FE177C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 xml:space="preserve">  }</w:t>
      </w:r>
    </w:p>
    <w:p w:rsidR="00F95861" w:rsidRDefault="00FE177C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E177C">
        <w:rPr>
          <w:rFonts w:asciiTheme="minorHAnsi" w:hAnsiTheme="minorHAnsi" w:cstheme="minorHAnsi"/>
          <w:sz w:val="22"/>
          <w:szCs w:val="22"/>
        </w:rPr>
        <w:t>}</w:t>
      </w:r>
    </w:p>
    <w:p w:rsidR="00243887" w:rsidRPr="00421F28" w:rsidRDefault="00421F28" w:rsidP="00421F28">
      <w:pPr>
        <w:pStyle w:val="Paragraphedeliste"/>
        <w:numPr>
          <w:ilvl w:val="0"/>
          <w:numId w:val="8"/>
        </w:numPr>
        <w:spacing w:after="60"/>
        <w:rPr>
          <w:rFonts w:asciiTheme="minorHAnsi" w:hAnsiTheme="minorHAnsi" w:cstheme="minorHAnsi"/>
          <w:sz w:val="22"/>
          <w:szCs w:val="22"/>
        </w:rPr>
      </w:pPr>
      <w:r w:rsidRPr="00421F28">
        <w:rPr>
          <w:rFonts w:asciiTheme="minorHAnsi" w:hAnsiTheme="minorHAnsi" w:cstheme="minorHAnsi"/>
          <w:sz w:val="22"/>
          <w:szCs w:val="22"/>
        </w:rPr>
        <w:t>La fin du programme est ci-dessus.</w:t>
      </w:r>
    </w:p>
    <w:p w:rsidR="0040395B" w:rsidRDefault="0040395B" w:rsidP="00FE177C">
      <w:pPr>
        <w:spacing w:after="60"/>
        <w:rPr>
          <w:rFonts w:asciiTheme="minorHAnsi" w:hAnsiTheme="minorHAnsi" w:cstheme="minorHAnsi"/>
          <w:sz w:val="22"/>
          <w:szCs w:val="22"/>
        </w:rPr>
      </w:pPr>
    </w:p>
    <w:p w:rsidR="0040395B" w:rsidRDefault="0040395B" w:rsidP="00FE177C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Voilà maintenant ce qu’il faut faire pour tester votre télécommande.</w:t>
      </w:r>
    </w:p>
    <w:p w:rsidR="00243887" w:rsidRDefault="0040395B" w:rsidP="0040395B">
      <w:pPr>
        <w:pStyle w:val="Paragraphedeliste"/>
        <w:numPr>
          <w:ilvl w:val="0"/>
          <w:numId w:val="9"/>
        </w:num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</w:t>
      </w:r>
      <w:r w:rsidRPr="0040395B">
        <w:rPr>
          <w:rFonts w:asciiTheme="minorHAnsi" w:hAnsiTheme="minorHAnsi" w:cstheme="minorHAnsi"/>
          <w:sz w:val="22"/>
          <w:szCs w:val="22"/>
        </w:rPr>
        <w:t xml:space="preserve">accordé </w:t>
      </w:r>
      <w:r>
        <w:rPr>
          <w:rFonts w:asciiTheme="minorHAnsi" w:hAnsiTheme="minorHAnsi" w:cstheme="minorHAnsi"/>
          <w:sz w:val="22"/>
          <w:szCs w:val="22"/>
        </w:rPr>
        <w:t xml:space="preserve">votre </w:t>
      </w:r>
      <w:r w:rsidRPr="0040395B">
        <w:rPr>
          <w:rFonts w:asciiTheme="minorHAnsi" w:hAnsiTheme="minorHAnsi" w:cstheme="minorHAnsi"/>
          <w:sz w:val="22"/>
          <w:szCs w:val="22"/>
        </w:rPr>
        <w:t>Arduino à votre ordinateur</w:t>
      </w:r>
      <w:r w:rsidR="00B0637B">
        <w:rPr>
          <w:rFonts w:asciiTheme="minorHAnsi" w:hAnsiTheme="minorHAnsi" w:cstheme="minorHAnsi"/>
          <w:sz w:val="22"/>
          <w:szCs w:val="22"/>
        </w:rPr>
        <w:t>.</w:t>
      </w:r>
      <w:r w:rsidR="00B0637B" w:rsidRPr="00B0637B">
        <w:rPr>
          <w:rFonts w:asciiTheme="minorHAnsi" w:hAnsiTheme="minorHAnsi" w:cstheme="minorHAnsi"/>
          <w:sz w:val="22"/>
          <w:szCs w:val="22"/>
        </w:rPr>
        <w:t xml:space="preserve"> </w:t>
      </w:r>
      <w:r w:rsidR="00B0637B">
        <w:rPr>
          <w:rFonts w:asciiTheme="minorHAnsi" w:hAnsiTheme="minorHAnsi" w:cstheme="minorHAnsi"/>
          <w:sz w:val="22"/>
          <w:szCs w:val="22"/>
        </w:rPr>
        <w:t>Si tout va bien votre ordinateur trouve la carte sur le bon port en vous le signalant par un petit son.</w:t>
      </w:r>
    </w:p>
    <w:p w:rsidR="0040395B" w:rsidRDefault="00CD55FB" w:rsidP="00B0637B">
      <w:pPr>
        <w:pStyle w:val="Paragraphedeliste"/>
        <w:numPr>
          <w:ilvl w:val="0"/>
          <w:numId w:val="9"/>
        </w:numPr>
        <w:spacing w:after="6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4072128" cy="1932432"/>
            <wp:effectExtent l="19050" t="0" r="4572" b="0"/>
            <wp:docPr id="10" name="Image 9" descr="carte reconnue 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e reconnue aut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2128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7943">
        <w:rPr>
          <w:rFonts w:asciiTheme="minorHAnsi" w:hAnsiTheme="minorHAnsi" w:cstheme="minorHAnsi"/>
          <w:sz w:val="22"/>
          <w:szCs w:val="22"/>
        </w:rPr>
        <w:t> :</w:t>
      </w:r>
    </w:p>
    <w:p w:rsidR="002A7943" w:rsidRDefault="002A7943" w:rsidP="00B0637B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2A7943" w:rsidRDefault="002A794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Pour moi c’est un Arduino </w:t>
      </w:r>
      <w:proofErr w:type="spellStart"/>
      <w:r w:rsidR="00FD31C3">
        <w:rPr>
          <w:rFonts w:asciiTheme="minorHAnsi" w:hAnsiTheme="minorHAnsi" w:cstheme="minorHAnsi"/>
          <w:sz w:val="22"/>
          <w:szCs w:val="22"/>
        </w:rPr>
        <w:t>Uno</w:t>
      </w:r>
      <w:proofErr w:type="spellEnd"/>
      <w:r w:rsidR="00B0637B">
        <w:rPr>
          <w:rFonts w:asciiTheme="minorHAnsi" w:hAnsiTheme="minorHAnsi" w:cstheme="minorHAnsi"/>
          <w:sz w:val="22"/>
          <w:szCs w:val="22"/>
        </w:rPr>
        <w:t xml:space="preserve"> qui est reconnu sur le COM3</w:t>
      </w:r>
      <w:r>
        <w:rPr>
          <w:rFonts w:asciiTheme="minorHAnsi" w:hAnsiTheme="minorHAnsi" w:cstheme="minorHAnsi"/>
          <w:sz w:val="22"/>
          <w:szCs w:val="22"/>
        </w:rPr>
        <w:t>.</w:t>
      </w:r>
      <w:r w:rsidR="00FD31C3">
        <w:rPr>
          <w:rFonts w:asciiTheme="minorHAnsi" w:hAnsiTheme="minorHAnsi" w:cstheme="minorHAnsi"/>
          <w:sz w:val="22"/>
          <w:szCs w:val="22"/>
        </w:rPr>
        <w:t xml:space="preserve"> Mais le type de carte n’est pas bon puisqu’il m’indique </w:t>
      </w:r>
      <w:r w:rsidR="002B7685">
        <w:rPr>
          <w:rFonts w:asciiTheme="minorHAnsi" w:hAnsiTheme="minorHAnsi" w:cstheme="minorHAnsi"/>
          <w:sz w:val="22"/>
          <w:szCs w:val="22"/>
        </w:rPr>
        <w:t>deux cases plus haut </w:t>
      </w:r>
      <w:proofErr w:type="gramStart"/>
      <w:r w:rsidR="002B7685">
        <w:rPr>
          <w:rFonts w:asciiTheme="minorHAnsi" w:hAnsiTheme="minorHAnsi" w:cstheme="minorHAnsi"/>
          <w:sz w:val="22"/>
          <w:szCs w:val="22"/>
        </w:rPr>
        <w:t xml:space="preserve">: </w:t>
      </w:r>
      <w:r w:rsidR="00FD31C3">
        <w:rPr>
          <w:rFonts w:asciiTheme="minorHAnsi" w:hAnsiTheme="minorHAnsi" w:cstheme="minorHAnsi"/>
          <w:sz w:val="22"/>
          <w:szCs w:val="22"/>
        </w:rPr>
        <w:t> type</w:t>
      </w:r>
      <w:proofErr w:type="gramEnd"/>
      <w:r w:rsidR="00FD31C3">
        <w:rPr>
          <w:rFonts w:asciiTheme="minorHAnsi" w:hAnsiTheme="minorHAnsi" w:cstheme="minorHAnsi"/>
          <w:sz w:val="22"/>
          <w:szCs w:val="22"/>
        </w:rPr>
        <w:t xml:space="preserve"> de carte : </w:t>
      </w:r>
      <w:r w:rsidR="002B7685">
        <w:rPr>
          <w:rFonts w:asciiTheme="minorHAnsi" w:hAnsiTheme="minorHAnsi" w:cstheme="minorHAnsi"/>
          <w:sz w:val="22"/>
          <w:szCs w:val="22"/>
        </w:rPr>
        <w:t>« </w:t>
      </w:r>
      <w:proofErr w:type="spellStart"/>
      <w:r w:rsidR="00FD31C3">
        <w:rPr>
          <w:rFonts w:asciiTheme="minorHAnsi" w:hAnsiTheme="minorHAnsi" w:cstheme="minorHAnsi"/>
          <w:sz w:val="22"/>
          <w:szCs w:val="22"/>
        </w:rPr>
        <w:t>Ardunino</w:t>
      </w:r>
      <w:proofErr w:type="spellEnd"/>
      <w:r w:rsidR="00FD31C3">
        <w:rPr>
          <w:rFonts w:asciiTheme="minorHAnsi" w:hAnsiTheme="minorHAnsi" w:cstheme="minorHAnsi"/>
          <w:sz w:val="22"/>
          <w:szCs w:val="22"/>
        </w:rPr>
        <w:t xml:space="preserve"> Nano »</w:t>
      </w:r>
    </w:p>
    <w:sectPr w:rsidR="002A7943" w:rsidSect="00484696">
      <w:footerReference w:type="default" r:id="rId10"/>
      <w:pgSz w:w="11906" w:h="16838"/>
      <w:pgMar w:top="-301" w:right="546" w:bottom="426" w:left="71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439" w:rsidRDefault="00A31439" w:rsidP="00B94661">
      <w:r>
        <w:separator/>
      </w:r>
    </w:p>
  </w:endnote>
  <w:endnote w:type="continuationSeparator" w:id="0">
    <w:p w:rsidR="00A31439" w:rsidRDefault="00A31439" w:rsidP="00B94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39" w:rsidRPr="00362E20" w:rsidRDefault="00A4212D">
    <w:pPr>
      <w:pStyle w:val="Pieddepage"/>
      <w:rPr>
        <w:rFonts w:ascii="Arial" w:hAnsi="Arial" w:cs="Arial"/>
        <w:sz w:val="16"/>
        <w:szCs w:val="16"/>
      </w:rPr>
    </w:pPr>
    <w:fldSimple w:instr=" FILENAME   \* MERGEFORMAT ">
      <w:r w:rsidR="00A31439" w:rsidRPr="009A684A">
        <w:rPr>
          <w:rFonts w:asciiTheme="minorHAnsi" w:hAnsiTheme="minorHAnsi" w:cs="Arial"/>
          <w:noProof/>
          <w:sz w:val="16"/>
          <w:szCs w:val="16"/>
        </w:rPr>
        <w:t>Tuto</w:t>
      </w:r>
      <w:r w:rsidR="00A31439">
        <w:rPr>
          <w:rFonts w:asciiTheme="minorHAnsi" w:hAnsiTheme="minorHAnsi"/>
          <w:noProof/>
          <w:sz w:val="16"/>
          <w:szCs w:val="16"/>
        </w:rPr>
        <w:t xml:space="preserve"> télécommande IR.docx</w:t>
      </w:r>
    </w:fldSimple>
    <w:r w:rsidR="00A31439">
      <w:rPr>
        <w:rFonts w:ascii="Arial" w:hAnsi="Arial" w:cs="Arial"/>
        <w:sz w:val="16"/>
        <w:szCs w:val="16"/>
      </w:rPr>
      <w:tab/>
    </w:r>
    <w:r w:rsidR="00A31439">
      <w:rPr>
        <w:rFonts w:ascii="Arial" w:hAnsi="Arial" w:cs="Arial"/>
        <w:sz w:val="16"/>
        <w:szCs w:val="16"/>
      </w:rPr>
      <w:tab/>
    </w:r>
    <w:r w:rsidR="00A31439">
      <w:rPr>
        <w:rFonts w:ascii="Arial" w:hAnsi="Arial" w:cs="Arial"/>
        <w:sz w:val="16"/>
        <w:szCs w:val="16"/>
      </w:rPr>
      <w:tab/>
    </w:r>
    <w:r w:rsidR="00A31439" w:rsidRPr="00362E20">
      <w:rPr>
        <w:rFonts w:ascii="Arial" w:hAnsi="Arial" w:cs="Arial"/>
        <w:sz w:val="16"/>
        <w:szCs w:val="16"/>
      </w:rPr>
      <w:t xml:space="preserve">Page </w:t>
    </w:r>
    <w:r w:rsidRPr="00362E20">
      <w:rPr>
        <w:rFonts w:ascii="Arial" w:hAnsi="Arial" w:cs="Arial"/>
        <w:sz w:val="16"/>
        <w:szCs w:val="16"/>
      </w:rPr>
      <w:fldChar w:fldCharType="begin"/>
    </w:r>
    <w:r w:rsidR="00A31439" w:rsidRPr="00362E20">
      <w:rPr>
        <w:rFonts w:ascii="Arial" w:hAnsi="Arial" w:cs="Arial"/>
        <w:sz w:val="16"/>
        <w:szCs w:val="16"/>
      </w:rPr>
      <w:instrText xml:space="preserve"> PAGE </w:instrText>
    </w:r>
    <w:r w:rsidRPr="00362E20">
      <w:rPr>
        <w:rFonts w:ascii="Arial" w:hAnsi="Arial" w:cs="Arial"/>
        <w:sz w:val="16"/>
        <w:szCs w:val="16"/>
      </w:rPr>
      <w:fldChar w:fldCharType="separate"/>
    </w:r>
    <w:r w:rsidR="004F6C49">
      <w:rPr>
        <w:rFonts w:ascii="Arial" w:hAnsi="Arial" w:cs="Arial"/>
        <w:noProof/>
        <w:sz w:val="16"/>
        <w:szCs w:val="16"/>
      </w:rPr>
      <w:t>2</w:t>
    </w:r>
    <w:r w:rsidRPr="00362E20">
      <w:rPr>
        <w:rFonts w:ascii="Arial" w:hAnsi="Arial" w:cs="Arial"/>
        <w:sz w:val="16"/>
        <w:szCs w:val="16"/>
      </w:rPr>
      <w:fldChar w:fldCharType="end"/>
    </w:r>
    <w:r w:rsidR="00A31439" w:rsidRPr="00362E20">
      <w:rPr>
        <w:rFonts w:ascii="Arial" w:hAnsi="Arial" w:cs="Arial"/>
        <w:sz w:val="16"/>
        <w:szCs w:val="16"/>
      </w:rPr>
      <w:t xml:space="preserve"> sur </w:t>
    </w:r>
    <w:r w:rsidRPr="00362E20">
      <w:rPr>
        <w:rFonts w:ascii="Arial" w:hAnsi="Arial" w:cs="Arial"/>
        <w:sz w:val="16"/>
        <w:szCs w:val="16"/>
      </w:rPr>
      <w:fldChar w:fldCharType="begin"/>
    </w:r>
    <w:r w:rsidR="00A31439" w:rsidRPr="00362E20">
      <w:rPr>
        <w:rFonts w:ascii="Arial" w:hAnsi="Arial" w:cs="Arial"/>
        <w:sz w:val="16"/>
        <w:szCs w:val="16"/>
      </w:rPr>
      <w:instrText xml:space="preserve"> NUMPAGES </w:instrText>
    </w:r>
    <w:r w:rsidRPr="00362E20">
      <w:rPr>
        <w:rFonts w:ascii="Arial" w:hAnsi="Arial" w:cs="Arial"/>
        <w:sz w:val="16"/>
        <w:szCs w:val="16"/>
      </w:rPr>
      <w:fldChar w:fldCharType="separate"/>
    </w:r>
    <w:r w:rsidR="004F6C49">
      <w:rPr>
        <w:rFonts w:ascii="Arial" w:hAnsi="Arial" w:cs="Arial"/>
        <w:noProof/>
        <w:sz w:val="16"/>
        <w:szCs w:val="16"/>
      </w:rPr>
      <w:t>2</w:t>
    </w:r>
    <w:r w:rsidRPr="00362E20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439" w:rsidRDefault="00A31439" w:rsidP="00B94661">
      <w:r>
        <w:separator/>
      </w:r>
    </w:p>
  </w:footnote>
  <w:footnote w:type="continuationSeparator" w:id="0">
    <w:p w:rsidR="00A31439" w:rsidRDefault="00A31439" w:rsidP="00B946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40C1"/>
    <w:multiLevelType w:val="hybridMultilevel"/>
    <w:tmpl w:val="DA64C1C4"/>
    <w:lvl w:ilvl="0" w:tplc="2E12CA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32601"/>
    <w:multiLevelType w:val="hybridMultilevel"/>
    <w:tmpl w:val="5EA40D2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1C3CD8"/>
    <w:multiLevelType w:val="hybridMultilevel"/>
    <w:tmpl w:val="247AD5DC"/>
    <w:lvl w:ilvl="0" w:tplc="7264BF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F3D5B"/>
    <w:multiLevelType w:val="hybridMultilevel"/>
    <w:tmpl w:val="5BCAADF2"/>
    <w:lvl w:ilvl="0" w:tplc="5E50BC3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C666F"/>
    <w:multiLevelType w:val="hybridMultilevel"/>
    <w:tmpl w:val="FDE8650E"/>
    <w:lvl w:ilvl="0" w:tplc="3432A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5116A"/>
    <w:multiLevelType w:val="hybridMultilevel"/>
    <w:tmpl w:val="11625CF6"/>
    <w:lvl w:ilvl="0" w:tplc="3432A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075494"/>
    <w:multiLevelType w:val="hybridMultilevel"/>
    <w:tmpl w:val="55A296B4"/>
    <w:lvl w:ilvl="0" w:tplc="5E52FE3E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5D5D71"/>
    <w:multiLevelType w:val="multilevel"/>
    <w:tmpl w:val="EDEC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4856F8"/>
    <w:multiLevelType w:val="hybridMultilevel"/>
    <w:tmpl w:val="41A60E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90543B"/>
    <w:multiLevelType w:val="hybridMultilevel"/>
    <w:tmpl w:val="9B323C42"/>
    <w:lvl w:ilvl="0" w:tplc="20ACC33E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6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attachedTemplate r:id="rId1"/>
  <w:stylePaneFormatFilter w:val="3F01"/>
  <w:defaultTabStop w:val="708"/>
  <w:hyphenationZone w:val="425"/>
  <w:drawingGridHorizontalSpacing w:val="142"/>
  <w:drawingGridVerticalSpacing w:val="14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1E1"/>
    <w:rsid w:val="000010DC"/>
    <w:rsid w:val="00020246"/>
    <w:rsid w:val="000318C5"/>
    <w:rsid w:val="000330AF"/>
    <w:rsid w:val="00084AC9"/>
    <w:rsid w:val="00086909"/>
    <w:rsid w:val="0009408D"/>
    <w:rsid w:val="000A550E"/>
    <w:rsid w:val="000A7D64"/>
    <w:rsid w:val="00106E42"/>
    <w:rsid w:val="0013305F"/>
    <w:rsid w:val="00150C08"/>
    <w:rsid w:val="00161625"/>
    <w:rsid w:val="00171CE8"/>
    <w:rsid w:val="001B1DFD"/>
    <w:rsid w:val="001C5CC2"/>
    <w:rsid w:val="001D3273"/>
    <w:rsid w:val="001F05AD"/>
    <w:rsid w:val="002114D2"/>
    <w:rsid w:val="002115DE"/>
    <w:rsid w:val="00235373"/>
    <w:rsid w:val="002413C0"/>
    <w:rsid w:val="00243887"/>
    <w:rsid w:val="002612D4"/>
    <w:rsid w:val="00272B78"/>
    <w:rsid w:val="00273B0A"/>
    <w:rsid w:val="00292C28"/>
    <w:rsid w:val="002935E9"/>
    <w:rsid w:val="002A2690"/>
    <w:rsid w:val="002A7943"/>
    <w:rsid w:val="002B7685"/>
    <w:rsid w:val="002C4FF7"/>
    <w:rsid w:val="002C7598"/>
    <w:rsid w:val="002D05DC"/>
    <w:rsid w:val="002F0A73"/>
    <w:rsid w:val="002F35B8"/>
    <w:rsid w:val="002F7736"/>
    <w:rsid w:val="003035CD"/>
    <w:rsid w:val="00303B82"/>
    <w:rsid w:val="00305B0E"/>
    <w:rsid w:val="00344CBF"/>
    <w:rsid w:val="00352B7C"/>
    <w:rsid w:val="003577D5"/>
    <w:rsid w:val="00362E20"/>
    <w:rsid w:val="00365807"/>
    <w:rsid w:val="003974C7"/>
    <w:rsid w:val="003C7065"/>
    <w:rsid w:val="003E1642"/>
    <w:rsid w:val="0040395B"/>
    <w:rsid w:val="0041210B"/>
    <w:rsid w:val="004151EE"/>
    <w:rsid w:val="00415BF8"/>
    <w:rsid w:val="00421F28"/>
    <w:rsid w:val="004331E1"/>
    <w:rsid w:val="004455F4"/>
    <w:rsid w:val="004725C4"/>
    <w:rsid w:val="00484696"/>
    <w:rsid w:val="00496A0B"/>
    <w:rsid w:val="004B033E"/>
    <w:rsid w:val="004B6512"/>
    <w:rsid w:val="004B6BA0"/>
    <w:rsid w:val="004B72EE"/>
    <w:rsid w:val="004B7B74"/>
    <w:rsid w:val="004C0462"/>
    <w:rsid w:val="004D6FE1"/>
    <w:rsid w:val="004F4907"/>
    <w:rsid w:val="004F6C49"/>
    <w:rsid w:val="00511660"/>
    <w:rsid w:val="00512318"/>
    <w:rsid w:val="00516348"/>
    <w:rsid w:val="005219A3"/>
    <w:rsid w:val="00564D1E"/>
    <w:rsid w:val="00573FB6"/>
    <w:rsid w:val="00575F0D"/>
    <w:rsid w:val="00577F19"/>
    <w:rsid w:val="005B46BC"/>
    <w:rsid w:val="005C1F19"/>
    <w:rsid w:val="005D6C5C"/>
    <w:rsid w:val="005E3D2A"/>
    <w:rsid w:val="005F1373"/>
    <w:rsid w:val="005F347A"/>
    <w:rsid w:val="0061296A"/>
    <w:rsid w:val="0061322D"/>
    <w:rsid w:val="00616C95"/>
    <w:rsid w:val="00617FA1"/>
    <w:rsid w:val="00625547"/>
    <w:rsid w:val="00630ADE"/>
    <w:rsid w:val="00656ADB"/>
    <w:rsid w:val="006969F2"/>
    <w:rsid w:val="006A6CF0"/>
    <w:rsid w:val="006B3B0E"/>
    <w:rsid w:val="006C3373"/>
    <w:rsid w:val="006D5B43"/>
    <w:rsid w:val="00706071"/>
    <w:rsid w:val="00711B09"/>
    <w:rsid w:val="00716246"/>
    <w:rsid w:val="00746849"/>
    <w:rsid w:val="007509F5"/>
    <w:rsid w:val="007538F5"/>
    <w:rsid w:val="00754064"/>
    <w:rsid w:val="00776B93"/>
    <w:rsid w:val="00783DAE"/>
    <w:rsid w:val="007925EC"/>
    <w:rsid w:val="00797921"/>
    <w:rsid w:val="007A682A"/>
    <w:rsid w:val="007D672B"/>
    <w:rsid w:val="007F5544"/>
    <w:rsid w:val="00822BD2"/>
    <w:rsid w:val="0086299B"/>
    <w:rsid w:val="0086670F"/>
    <w:rsid w:val="00892BB1"/>
    <w:rsid w:val="008D63CD"/>
    <w:rsid w:val="008F49C5"/>
    <w:rsid w:val="00901BA7"/>
    <w:rsid w:val="00921625"/>
    <w:rsid w:val="00934E62"/>
    <w:rsid w:val="0094277C"/>
    <w:rsid w:val="00967123"/>
    <w:rsid w:val="00984452"/>
    <w:rsid w:val="009A684A"/>
    <w:rsid w:val="009C1B3B"/>
    <w:rsid w:val="009C491D"/>
    <w:rsid w:val="009D28E7"/>
    <w:rsid w:val="009E6D8D"/>
    <w:rsid w:val="009F24A4"/>
    <w:rsid w:val="00A143EB"/>
    <w:rsid w:val="00A27BE6"/>
    <w:rsid w:val="00A30A9B"/>
    <w:rsid w:val="00A31439"/>
    <w:rsid w:val="00A33CEF"/>
    <w:rsid w:val="00A4212D"/>
    <w:rsid w:val="00AA2FBE"/>
    <w:rsid w:val="00AA65B3"/>
    <w:rsid w:val="00AB646E"/>
    <w:rsid w:val="00AD0286"/>
    <w:rsid w:val="00AD3C16"/>
    <w:rsid w:val="00AD6575"/>
    <w:rsid w:val="00AD6C66"/>
    <w:rsid w:val="00AE09C7"/>
    <w:rsid w:val="00AE1888"/>
    <w:rsid w:val="00AF0C2B"/>
    <w:rsid w:val="00AF0F78"/>
    <w:rsid w:val="00AF4C7C"/>
    <w:rsid w:val="00AF58CC"/>
    <w:rsid w:val="00B0637B"/>
    <w:rsid w:val="00B075FD"/>
    <w:rsid w:val="00B17D6D"/>
    <w:rsid w:val="00B3567E"/>
    <w:rsid w:val="00B4155C"/>
    <w:rsid w:val="00B43F16"/>
    <w:rsid w:val="00B5010D"/>
    <w:rsid w:val="00B67281"/>
    <w:rsid w:val="00B935D9"/>
    <w:rsid w:val="00B94661"/>
    <w:rsid w:val="00BB69A6"/>
    <w:rsid w:val="00BC6C9F"/>
    <w:rsid w:val="00BD299D"/>
    <w:rsid w:val="00BF1A39"/>
    <w:rsid w:val="00BF2D8E"/>
    <w:rsid w:val="00C02595"/>
    <w:rsid w:val="00C26011"/>
    <w:rsid w:val="00C30B94"/>
    <w:rsid w:val="00C410CA"/>
    <w:rsid w:val="00C42A60"/>
    <w:rsid w:val="00C46788"/>
    <w:rsid w:val="00C511B2"/>
    <w:rsid w:val="00C51F79"/>
    <w:rsid w:val="00C60D3C"/>
    <w:rsid w:val="00CA5D72"/>
    <w:rsid w:val="00CB7CF7"/>
    <w:rsid w:val="00CC3EEA"/>
    <w:rsid w:val="00CD0A50"/>
    <w:rsid w:val="00CD55FB"/>
    <w:rsid w:val="00CE2CD5"/>
    <w:rsid w:val="00D00B4B"/>
    <w:rsid w:val="00D02D96"/>
    <w:rsid w:val="00D13E93"/>
    <w:rsid w:val="00D208E6"/>
    <w:rsid w:val="00D3632D"/>
    <w:rsid w:val="00D43541"/>
    <w:rsid w:val="00D4592A"/>
    <w:rsid w:val="00D61F92"/>
    <w:rsid w:val="00D6315A"/>
    <w:rsid w:val="00D636E7"/>
    <w:rsid w:val="00D640C7"/>
    <w:rsid w:val="00D73A61"/>
    <w:rsid w:val="00D95DFA"/>
    <w:rsid w:val="00DA2A6E"/>
    <w:rsid w:val="00DB5E24"/>
    <w:rsid w:val="00DC0CDC"/>
    <w:rsid w:val="00DC4CCE"/>
    <w:rsid w:val="00DD3DC4"/>
    <w:rsid w:val="00DE31DF"/>
    <w:rsid w:val="00DF0A4E"/>
    <w:rsid w:val="00DF77CE"/>
    <w:rsid w:val="00E02EC5"/>
    <w:rsid w:val="00E055C3"/>
    <w:rsid w:val="00E0568A"/>
    <w:rsid w:val="00E06226"/>
    <w:rsid w:val="00EC383D"/>
    <w:rsid w:val="00EC7899"/>
    <w:rsid w:val="00EE4103"/>
    <w:rsid w:val="00EE5DE8"/>
    <w:rsid w:val="00F119FD"/>
    <w:rsid w:val="00F861FC"/>
    <w:rsid w:val="00F91D83"/>
    <w:rsid w:val="00F95861"/>
    <w:rsid w:val="00FA4841"/>
    <w:rsid w:val="00FA7FDD"/>
    <w:rsid w:val="00FC17F5"/>
    <w:rsid w:val="00FD31C3"/>
    <w:rsid w:val="00FD32CA"/>
    <w:rsid w:val="00FE177C"/>
    <w:rsid w:val="00FF0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D0A50"/>
    <w:rPr>
      <w:sz w:val="24"/>
      <w:szCs w:val="24"/>
    </w:rPr>
  </w:style>
  <w:style w:type="paragraph" w:styleId="Titre1">
    <w:name w:val="heading 1"/>
    <w:basedOn w:val="Normal"/>
    <w:qFormat/>
    <w:rsid w:val="004B72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FA7F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FD32CA"/>
    <w:pPr>
      <w:spacing w:before="100" w:beforeAutospacing="1" w:after="100" w:afterAutospacing="1"/>
    </w:pPr>
  </w:style>
  <w:style w:type="character" w:styleId="Accentuation">
    <w:name w:val="Emphasis"/>
    <w:basedOn w:val="Policepardfaut"/>
    <w:qFormat/>
    <w:rsid w:val="00F119FD"/>
    <w:rPr>
      <w:i/>
      <w:iCs/>
    </w:rPr>
  </w:style>
  <w:style w:type="character" w:styleId="lev">
    <w:name w:val="Strong"/>
    <w:basedOn w:val="Policepardfaut"/>
    <w:qFormat/>
    <w:rsid w:val="007925EC"/>
    <w:rPr>
      <w:b/>
      <w:bCs/>
    </w:rPr>
  </w:style>
  <w:style w:type="paragraph" w:styleId="En-tte">
    <w:name w:val="header"/>
    <w:basedOn w:val="Normal"/>
    <w:rsid w:val="00362E20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362E20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61322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516348"/>
    <w:rPr>
      <w:color w:val="0000FF"/>
      <w:u w:val="single"/>
    </w:rPr>
  </w:style>
  <w:style w:type="paragraph" w:styleId="PrformatHTML">
    <w:name w:val="HTML Preformatted"/>
    <w:basedOn w:val="Normal"/>
    <w:link w:val="PrformatHTMLCar"/>
    <w:uiPriority w:val="99"/>
    <w:unhideWhenUsed/>
    <w:rsid w:val="001C5C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rsid w:val="001C5CC2"/>
    <w:rPr>
      <w:rFonts w:ascii="Courier New" w:hAnsi="Courier New" w:cs="Courier New"/>
    </w:rPr>
  </w:style>
  <w:style w:type="paragraph" w:styleId="Paragraphedeliste">
    <w:name w:val="List Paragraph"/>
    <w:basedOn w:val="Normal"/>
    <w:uiPriority w:val="34"/>
    <w:qFormat/>
    <w:rsid w:val="0086670F"/>
    <w:pPr>
      <w:ind w:left="720"/>
      <w:contextualSpacing/>
    </w:pPr>
  </w:style>
  <w:style w:type="character" w:styleId="Lienhypertextesuivivisit">
    <w:name w:val="FollowedHyperlink"/>
    <w:basedOn w:val="Policepardfaut"/>
    <w:rsid w:val="00617FA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CO\AppData\Roaming\Microsoft\Templates\modele%20pierr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modele pierre.dotx</Template>
  <TotalTime>0</TotalTime>
  <Pages>2</Pages>
  <Words>411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Annonces EBAY</vt:lpstr>
    </vt:vector>
  </TitlesOfParts>
  <Company>Microsoft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Annonces EBAY</dc:title>
  <dc:creator>PCG</dc:creator>
  <cp:lastModifiedBy>Microsoft</cp:lastModifiedBy>
  <cp:revision>3</cp:revision>
  <cp:lastPrinted>2015-08-01T09:35:00Z</cp:lastPrinted>
  <dcterms:created xsi:type="dcterms:W3CDTF">2016-11-21T16:33:00Z</dcterms:created>
  <dcterms:modified xsi:type="dcterms:W3CDTF">2016-11-21T16:44:00Z</dcterms:modified>
</cp:coreProperties>
</file>